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C92D" w14:textId="77777777" w:rsidR="00A26B44" w:rsidRDefault="00000000">
      <w:pPr>
        <w:shd w:val="clear" w:color="auto" w:fill="FFFFFF"/>
        <w:spacing w:after="160"/>
        <w:jc w:val="both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987820A" wp14:editId="4E947640">
            <wp:simplePos x="0" y="0"/>
            <wp:positionH relativeFrom="column">
              <wp:posOffset>2305050</wp:posOffset>
            </wp:positionH>
            <wp:positionV relativeFrom="paragraph">
              <wp:posOffset>347663</wp:posOffset>
            </wp:positionV>
            <wp:extent cx="533400" cy="5080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30894D11" wp14:editId="1E5E5A86">
            <wp:simplePos x="0" y="0"/>
            <wp:positionH relativeFrom="column">
              <wp:posOffset>-190499</wp:posOffset>
            </wp:positionH>
            <wp:positionV relativeFrom="paragraph">
              <wp:posOffset>114300</wp:posOffset>
            </wp:positionV>
            <wp:extent cx="2075271" cy="969113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5271" cy="9691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AC1915A" w14:textId="77777777" w:rsidR="00A26B44" w:rsidRDefault="00A26B44">
      <w:pPr>
        <w:shd w:val="clear" w:color="auto" w:fill="FFFFFF"/>
        <w:spacing w:after="160"/>
        <w:jc w:val="both"/>
      </w:pPr>
    </w:p>
    <w:p w14:paraId="5EF1E08B" w14:textId="77777777" w:rsidR="00A26B44" w:rsidRDefault="00000000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400CD7" w14:textId="77777777" w:rsidR="00A26B44" w:rsidRDefault="00A26B44">
      <w:pPr>
        <w:shd w:val="clear" w:color="auto" w:fill="FFFFFF"/>
        <w:spacing w:after="1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DFCBA" w14:textId="2AAF2ECA" w:rsidR="00E01B60" w:rsidRPr="00A73D84" w:rsidRDefault="00E01B60" w:rsidP="00A73D84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3D84">
        <w:rPr>
          <w:rFonts w:ascii="Times New Roman" w:eastAsia="Times New Roman" w:hAnsi="Times New Roman" w:cs="Times New Roman"/>
          <w:bCs/>
          <w:sz w:val="24"/>
          <w:szCs w:val="24"/>
        </w:rPr>
        <w:t>Szanowni Państwo,</w:t>
      </w:r>
    </w:p>
    <w:p w14:paraId="5E9EC092" w14:textId="13C2B0A1" w:rsidR="00A73D84" w:rsidRPr="00E01B60" w:rsidRDefault="00000000" w:rsidP="00A73D84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01B60">
        <w:rPr>
          <w:rFonts w:ascii="Times New Roman" w:eastAsia="Times New Roman" w:hAnsi="Times New Roman" w:cs="Times New Roman"/>
          <w:bCs/>
          <w:sz w:val="24"/>
          <w:szCs w:val="24"/>
        </w:rPr>
        <w:t>KNS Filologii hiszpańskiej „Hesperia”, działające przy Instytucie Filologii Romańskiej UWr, serdecznie zaprasza</w:t>
      </w:r>
      <w:r w:rsidR="00E01B60" w:rsidRPr="00E01B6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1B60">
        <w:rPr>
          <w:rFonts w:ascii="Times New Roman" w:eastAsia="Times New Roman" w:hAnsi="Times New Roman" w:cs="Times New Roman"/>
          <w:bCs/>
          <w:sz w:val="24"/>
          <w:szCs w:val="24"/>
        </w:rPr>
        <w:t>studentów, doktorantów, pracowników naukowych oraz wszystkich pasjonatów</w:t>
      </w:r>
      <w:r w:rsidR="00A73D84">
        <w:rPr>
          <w:rFonts w:ascii="Times New Roman" w:eastAsia="Times New Roman" w:hAnsi="Times New Roman" w:cs="Times New Roman"/>
          <w:bCs/>
          <w:sz w:val="24"/>
          <w:szCs w:val="24"/>
        </w:rPr>
        <w:t xml:space="preserve"> do wzięcia udziału w </w:t>
      </w:r>
    </w:p>
    <w:p w14:paraId="30583FD5" w14:textId="3185E9FE" w:rsidR="00E01B60" w:rsidRPr="00A73D84" w:rsidRDefault="00000000" w:rsidP="00A73D84">
      <w:pPr>
        <w:shd w:val="clear" w:color="auto" w:fill="FFFFFF"/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3D84">
        <w:rPr>
          <w:rFonts w:ascii="Times New Roman" w:eastAsia="Times New Roman" w:hAnsi="Times New Roman" w:cs="Times New Roman"/>
          <w:b/>
          <w:sz w:val="28"/>
          <w:szCs w:val="28"/>
        </w:rPr>
        <w:t>III Ogólnopolsk</w:t>
      </w:r>
      <w:r w:rsidR="00A73D84" w:rsidRPr="00A73D84">
        <w:rPr>
          <w:rFonts w:ascii="Times New Roman" w:eastAsia="Times New Roman" w:hAnsi="Times New Roman" w:cs="Times New Roman"/>
          <w:b/>
          <w:sz w:val="28"/>
          <w:szCs w:val="28"/>
        </w:rPr>
        <w:t>iej</w:t>
      </w:r>
      <w:r w:rsidRPr="00A73D84">
        <w:rPr>
          <w:rFonts w:ascii="Times New Roman" w:eastAsia="Times New Roman" w:hAnsi="Times New Roman" w:cs="Times New Roman"/>
          <w:b/>
          <w:sz w:val="28"/>
          <w:szCs w:val="28"/>
        </w:rPr>
        <w:t xml:space="preserve"> studencko-</w:t>
      </w:r>
      <w:r w:rsidR="00A73D84" w:rsidRPr="00A73D84">
        <w:rPr>
          <w:rFonts w:ascii="Times New Roman" w:eastAsia="Times New Roman" w:hAnsi="Times New Roman" w:cs="Times New Roman"/>
          <w:b/>
          <w:sz w:val="28"/>
          <w:szCs w:val="28"/>
        </w:rPr>
        <w:t>doktoranckiej</w:t>
      </w:r>
      <w:r w:rsidRPr="00A73D84">
        <w:rPr>
          <w:rFonts w:ascii="Times New Roman" w:eastAsia="Times New Roman" w:hAnsi="Times New Roman" w:cs="Times New Roman"/>
          <w:b/>
          <w:sz w:val="28"/>
          <w:szCs w:val="28"/>
        </w:rPr>
        <w:t xml:space="preserve"> Konferencj</w:t>
      </w:r>
      <w:r w:rsidR="00A73D84" w:rsidRPr="00A73D84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Pr="00A73D84">
        <w:rPr>
          <w:rFonts w:ascii="Times New Roman" w:eastAsia="Times New Roman" w:hAnsi="Times New Roman" w:cs="Times New Roman"/>
          <w:b/>
          <w:sz w:val="28"/>
          <w:szCs w:val="28"/>
        </w:rPr>
        <w:t xml:space="preserve"> Naukow</w:t>
      </w:r>
      <w:r w:rsidR="00A73D84" w:rsidRPr="00A73D84">
        <w:rPr>
          <w:rFonts w:ascii="Times New Roman" w:eastAsia="Times New Roman" w:hAnsi="Times New Roman" w:cs="Times New Roman"/>
          <w:b/>
          <w:sz w:val="28"/>
          <w:szCs w:val="28"/>
        </w:rPr>
        <w:t>ej</w:t>
      </w:r>
      <w:r w:rsidRPr="00A73D84">
        <w:rPr>
          <w:rFonts w:ascii="Times New Roman" w:eastAsia="Times New Roman" w:hAnsi="Times New Roman" w:cs="Times New Roman"/>
          <w:b/>
          <w:sz w:val="28"/>
          <w:szCs w:val="28"/>
        </w:rPr>
        <w:t xml:space="preserve"> pod hasłem </w:t>
      </w:r>
    </w:p>
    <w:p w14:paraId="5B2C74D5" w14:textId="538B004C" w:rsidR="00E01B60" w:rsidRPr="00A73D84" w:rsidRDefault="00000000" w:rsidP="00A73D84">
      <w:pPr>
        <w:shd w:val="clear" w:color="auto" w:fill="FFFFFF"/>
        <w:spacing w:after="16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73D84">
        <w:rPr>
          <w:rFonts w:ascii="Times New Roman" w:eastAsia="Times New Roman" w:hAnsi="Times New Roman" w:cs="Times New Roman"/>
          <w:b/>
          <w:i/>
          <w:sz w:val="32"/>
          <w:szCs w:val="32"/>
        </w:rPr>
        <w:t>Przestrzeń – dialog – innowacje</w:t>
      </w:r>
      <w:r w:rsidRPr="00A73D8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34394D80" w14:textId="657B80C1" w:rsidR="00A26B44" w:rsidRPr="00A73D84" w:rsidRDefault="00000000" w:rsidP="00A73D84">
      <w:pPr>
        <w:shd w:val="clear" w:color="auto" w:fill="FFFFFF"/>
        <w:spacing w:after="16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3D84">
        <w:rPr>
          <w:rFonts w:ascii="Times New Roman" w:eastAsia="Times New Roman" w:hAnsi="Times New Roman" w:cs="Times New Roman"/>
          <w:bCs/>
          <w:sz w:val="24"/>
          <w:szCs w:val="24"/>
        </w:rPr>
        <w:t>poświęcon</w:t>
      </w:r>
      <w:r w:rsidR="00A73D84">
        <w:rPr>
          <w:rFonts w:ascii="Times New Roman" w:eastAsia="Times New Roman" w:hAnsi="Times New Roman" w:cs="Times New Roman"/>
          <w:bCs/>
          <w:sz w:val="24"/>
          <w:szCs w:val="24"/>
        </w:rPr>
        <w:t>ej</w:t>
      </w:r>
      <w:r w:rsidRPr="00A73D84">
        <w:rPr>
          <w:rFonts w:ascii="Times New Roman" w:eastAsia="Times New Roman" w:hAnsi="Times New Roman" w:cs="Times New Roman"/>
          <w:bCs/>
          <w:sz w:val="24"/>
          <w:szCs w:val="24"/>
        </w:rPr>
        <w:t xml:space="preserve"> wzajemnym związkom kulturowym między Polską a światem hiszpańsko- i portugalskojęzycznym.</w:t>
      </w:r>
    </w:p>
    <w:p w14:paraId="2210563A" w14:textId="3B5321C7" w:rsidR="00A73D84" w:rsidRPr="00A73D84" w:rsidRDefault="00E01B60" w:rsidP="00A73D84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color w:val="0096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Konferencja odbędzie się </w:t>
      </w:r>
      <w:r w:rsidRPr="00A73D84">
        <w:rPr>
          <w:rFonts w:ascii="Times New Roman" w:eastAsia="Times New Roman" w:hAnsi="Times New Roman" w:cs="Times New Roman"/>
          <w:color w:val="0096FF"/>
          <w:sz w:val="24"/>
          <w:szCs w:val="24"/>
          <w:u w:val="single"/>
        </w:rPr>
        <w:t>22 maja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</w:t>
      </w:r>
      <w:r w:rsidRPr="00A73D84">
        <w:rPr>
          <w:rFonts w:ascii="Times New Roman" w:eastAsia="Times New Roman" w:hAnsi="Times New Roman" w:cs="Times New Roman"/>
          <w:color w:val="0096FF"/>
          <w:sz w:val="24"/>
          <w:szCs w:val="24"/>
          <w:u w:val="single"/>
        </w:rPr>
        <w:t xml:space="preserve">Instytucie Filologii Romańskiej w sali 3.2. </w:t>
      </w:r>
    </w:p>
    <w:p w14:paraId="6D330F5D" w14:textId="77777777" w:rsidR="00A73D84" w:rsidRPr="00E01B60" w:rsidRDefault="00A73D84" w:rsidP="00A73D84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55F0697" w14:textId="681BAF0A" w:rsidR="00A26B44" w:rsidRDefault="00000000" w:rsidP="00A73D84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Triada pojęciowa, wyznaczająca zakres tematyczny nadchodzącej konferencji, zdaje się obejmować wyjątkowo interesujący obszar badań nad współczesnym, dynamicznie zmieniającym się światem, w którym problem przestrzeni często okazuje się palącą kwestią (szczególnie w obliczu kataklizmów), dialog staje się wyzwaniem, a podbijające świat technologiczne innowacje zmuszają do stawiania pytań o granice człowieczeństwa i sens ludzkiej twórczości. </w:t>
      </w:r>
    </w:p>
    <w:p w14:paraId="798C7D9C" w14:textId="77777777" w:rsidR="00A26B44" w:rsidRDefault="00000000" w:rsidP="00A73D84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Nasza konferencja ma charakter interdyscyplinarny i skierowana jest do wszystkich badaczy operujących w polu szeroko rozumianej humanistyki: literaturoznawców, językoznawców, socjologów, badaczy kultury, antropologów, translatologów czy historyków. Interesować nas będą zróżnicowane kierunki i obszary badań, wśród których wymienić można m.in. </w:t>
      </w:r>
    </w:p>
    <w:p w14:paraId="1DBBB0B3" w14:textId="77777777" w:rsidR="00A26B44" w:rsidRDefault="00000000" w:rsidP="00A73D84">
      <w:pPr>
        <w:numPr>
          <w:ilvl w:val="0"/>
          <w:numId w:val="2"/>
        </w:numPr>
        <w:spacing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Sposoby konceptualizacji przestrzeni w różnych tradycjach kulturowych;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769393" w14:textId="77777777" w:rsidR="00A26B44" w:rsidRDefault="00000000" w:rsidP="00A73D84">
      <w:pPr>
        <w:numPr>
          <w:ilvl w:val="0"/>
          <w:numId w:val="3"/>
        </w:numPr>
        <w:spacing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Różnice w językowym obrazie świata między polskim a iberoamerykańskim kręgiem kulturowym;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08525C" w14:textId="77777777" w:rsidR="00A26B44" w:rsidRDefault="00000000" w:rsidP="00A73D84">
      <w:pPr>
        <w:numPr>
          <w:ilvl w:val="0"/>
          <w:numId w:val="1"/>
        </w:numPr>
        <w:spacing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Przestrzeń a kataklizm (powódź, wojna, epidemia) – wpływ kultury na sposób percypowania;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4C52BD" w14:textId="77777777" w:rsidR="00A26B44" w:rsidRDefault="00000000" w:rsidP="00A73D84">
      <w:pPr>
        <w:numPr>
          <w:ilvl w:val="0"/>
          <w:numId w:val="4"/>
        </w:numPr>
        <w:spacing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Przestrzenie dialogu: Polska – Półwysep Iberyjski – Iberoameryka;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0EE2CA" w14:textId="77777777" w:rsidR="00A26B44" w:rsidRDefault="00000000" w:rsidP="00A73D84">
      <w:pPr>
        <w:numPr>
          <w:ilvl w:val="0"/>
          <w:numId w:val="6"/>
        </w:numPr>
        <w:spacing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Dialog między władzą a jednostką w kulturach iberoamerykańskich;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1F602F" w14:textId="77777777" w:rsidR="00A26B44" w:rsidRDefault="00000000" w:rsidP="00A73D84">
      <w:pPr>
        <w:numPr>
          <w:ilvl w:val="0"/>
          <w:numId w:val="5"/>
        </w:numPr>
        <w:spacing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Stosunek do innowacji i AI w różnych kręgach kulturowych;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B9CE34" w14:textId="77777777" w:rsidR="00A26B44" w:rsidRDefault="00000000" w:rsidP="00A73D84">
      <w:pPr>
        <w:numPr>
          <w:ilvl w:val="0"/>
          <w:numId w:val="7"/>
        </w:numPr>
        <w:spacing w:line="360" w:lineRule="auto"/>
        <w:ind w:left="11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jako zagrożenie i szansa: problem dialogu międzykulturowego i translacji.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492133" w14:textId="77777777" w:rsidR="00E01B60" w:rsidRDefault="00E01B60" w:rsidP="00A73D8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6FFA95" w14:textId="2D54FC79" w:rsidR="00E01B60" w:rsidRDefault="00000000" w:rsidP="00A73D84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 zainteresowaniem przyjmiemy także inne propozycje, dotyczące tematyki latynoskiej i iberoamerykańskiej. Z niecierpliwością czekamy na Państwa zgłoszenia! </w:t>
      </w:r>
    </w:p>
    <w:p w14:paraId="21C2350B" w14:textId="131A0260" w:rsidR="00A26B44" w:rsidRPr="00A73D84" w:rsidRDefault="00000000" w:rsidP="00A73D84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color w:val="0096FF"/>
          <w:sz w:val="24"/>
          <w:szCs w:val="24"/>
        </w:rPr>
      </w:pPr>
      <w:r w:rsidRPr="00A73D84">
        <w:rPr>
          <w:rFonts w:ascii="Times New Roman" w:eastAsia="Times New Roman" w:hAnsi="Times New Roman" w:cs="Times New Roman"/>
          <w:sz w:val="24"/>
          <w:szCs w:val="24"/>
        </w:rPr>
        <w:t xml:space="preserve">Termin </w:t>
      </w:r>
      <w:r w:rsidR="0095636D">
        <w:rPr>
          <w:rFonts w:ascii="Times New Roman" w:eastAsia="Times New Roman" w:hAnsi="Times New Roman" w:cs="Times New Roman"/>
          <w:sz w:val="24"/>
          <w:szCs w:val="24"/>
        </w:rPr>
        <w:t xml:space="preserve">nadsyłania </w:t>
      </w:r>
      <w:r w:rsidRPr="00A73D84">
        <w:rPr>
          <w:rFonts w:ascii="Times New Roman" w:eastAsia="Times New Roman" w:hAnsi="Times New Roman" w:cs="Times New Roman"/>
          <w:sz w:val="24"/>
          <w:szCs w:val="24"/>
        </w:rPr>
        <w:t>zgłoszeń: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1B60" w:rsidRPr="00A73D84">
        <w:rPr>
          <w:rFonts w:ascii="Times New Roman" w:eastAsia="Times New Roman" w:hAnsi="Times New Roman" w:cs="Times New Roman"/>
          <w:b/>
          <w:bCs/>
          <w:color w:val="0096FF"/>
          <w:sz w:val="24"/>
          <w:szCs w:val="24"/>
        </w:rPr>
        <w:t>30 kwietnia 2025</w:t>
      </w:r>
    </w:p>
    <w:p w14:paraId="25D50348" w14:textId="6D843121" w:rsidR="00A73D84" w:rsidRPr="00A73D84" w:rsidRDefault="00000000" w:rsidP="00A73D84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color w:val="0096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Zgłoszenia prosimy kierować na adres: </w:t>
      </w:r>
      <w:hyperlink r:id="rId8" w:history="1">
        <w:r w:rsidR="00A73D84" w:rsidRPr="00A73D84">
          <w:rPr>
            <w:rStyle w:val="Hipercze"/>
            <w:rFonts w:ascii="Times New Roman" w:eastAsia="Times New Roman" w:hAnsi="Times New Roman" w:cs="Times New Roman"/>
            <w:b/>
            <w:bCs/>
            <w:color w:val="0096FF"/>
            <w:sz w:val="24"/>
            <w:szCs w:val="24"/>
          </w:rPr>
          <w:t>kn.hesperia@gmail.com</w:t>
        </w:r>
      </w:hyperlink>
    </w:p>
    <w:p w14:paraId="3D6B78C2" w14:textId="77777777" w:rsidR="00A73D84" w:rsidRPr="00A73D84" w:rsidRDefault="00A73D84" w:rsidP="00A73D84">
      <w:pPr>
        <w:shd w:val="clear" w:color="auto" w:fill="FFFFFF"/>
        <w:spacing w:after="16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E6B37A" w14:textId="77777777" w:rsidR="00E01B60" w:rsidRPr="00AE3866" w:rsidRDefault="00E01B60" w:rsidP="00A73D84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AE3866">
        <w:rPr>
          <w:rFonts w:ascii="Times New Roman" w:hAnsi="Times New Roman" w:cs="Times New Roman"/>
          <w:b/>
          <w:bCs/>
          <w:sz w:val="24"/>
          <w:szCs w:val="24"/>
          <w:lang w:val="pt-PT"/>
        </w:rPr>
        <w:t>Komitet Naukowy</w:t>
      </w:r>
      <w:r w:rsidRPr="00AE3866">
        <w:rPr>
          <w:rFonts w:ascii="Times New Roman" w:hAnsi="Times New Roman" w:cs="Times New Roman"/>
          <w:sz w:val="24"/>
          <w:szCs w:val="24"/>
          <w:lang w:val="pt-PT"/>
        </w:rPr>
        <w:t xml:space="preserve">: </w:t>
      </w:r>
    </w:p>
    <w:p w14:paraId="1794E439" w14:textId="46041D59" w:rsidR="00E01B60" w:rsidRPr="00AE3866" w:rsidRDefault="00E01B60" w:rsidP="00A73D8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 w:rsidRPr="00AE3866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dr. Alexia Dotras Bravo, Escola Superior de Educação</w:t>
      </w:r>
    </w:p>
    <w:p w14:paraId="2C2FA58C" w14:textId="21AD7CAE" w:rsidR="00E01B60" w:rsidRPr="00AE3866" w:rsidRDefault="00E01B60" w:rsidP="00A73D8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proofErr w:type="spellStart"/>
      <w:r w:rsidRPr="00AE3866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Instituto</w:t>
      </w:r>
      <w:proofErr w:type="spellEnd"/>
      <w:r w:rsidRPr="00AE3866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proofErr w:type="spellStart"/>
      <w:r w:rsidRPr="00AE3866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Politécnico</w:t>
      </w:r>
      <w:proofErr w:type="spellEnd"/>
      <w:r w:rsidRPr="00AE3866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de </w:t>
      </w:r>
      <w:proofErr w:type="spellStart"/>
      <w:r w:rsidRPr="00AE3866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Bragança</w:t>
      </w:r>
      <w:proofErr w:type="spellEnd"/>
      <w:r w:rsidRPr="00AE3866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, Portugalia</w:t>
      </w:r>
    </w:p>
    <w:p w14:paraId="3AEEA721" w14:textId="77777777" w:rsidR="00E01B60" w:rsidRPr="00E01B60" w:rsidRDefault="00E01B60" w:rsidP="00A73D8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E01B6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dr Magdalena Krzyżostaniak, Uniwersytet Wrocławski</w:t>
      </w:r>
    </w:p>
    <w:p w14:paraId="708E6A76" w14:textId="77777777" w:rsidR="00E01B60" w:rsidRPr="00E01B60" w:rsidRDefault="00E01B60" w:rsidP="00A73D8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E01B60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dr Marta Minkiewicz, Uniwersytet Wrocławski</w:t>
      </w:r>
    </w:p>
    <w:p w14:paraId="22972A07" w14:textId="77777777" w:rsidR="00E01B60" w:rsidRPr="00E01B60" w:rsidRDefault="00E01B60" w:rsidP="00A73D8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01B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dr. Mercedes Sanz Gil, </w:t>
      </w:r>
      <w:proofErr w:type="spellStart"/>
      <w:r w:rsidRPr="00E01B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Universitat</w:t>
      </w:r>
      <w:proofErr w:type="spellEnd"/>
      <w:r w:rsidRPr="00E01B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Jaume I, </w:t>
      </w:r>
      <w:proofErr w:type="spellStart"/>
      <w:r w:rsidRPr="00E01B6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Hiszpania</w:t>
      </w:r>
      <w:proofErr w:type="spellEnd"/>
    </w:p>
    <w:p w14:paraId="1C341D72" w14:textId="0E5DF236" w:rsidR="00E01B60" w:rsidRPr="00AE3866" w:rsidRDefault="00AE3866" w:rsidP="00A73D8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dr</w:t>
      </w:r>
      <w:r w:rsidR="00E01B60" w:rsidRPr="00AE3866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. Luciane Sturm, Universidade de Passo Fundo, Brazylia</w:t>
      </w:r>
    </w:p>
    <w:p w14:paraId="284A0B85" w14:textId="397DA7C5" w:rsidR="00A73D84" w:rsidRPr="00AE3866" w:rsidRDefault="00AE3866" w:rsidP="00A73D8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d</w:t>
      </w:r>
      <w:r w:rsidR="00A73D84" w:rsidRPr="00AE3866"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  <w:t>r. Fabricio Vicrovski Universidade de Passo Fundo, Brazylia</w:t>
      </w:r>
    </w:p>
    <w:p w14:paraId="1BEFD728" w14:textId="77777777" w:rsidR="00A73D84" w:rsidRPr="00AE3866" w:rsidRDefault="00A73D84" w:rsidP="00A73D8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t-PT"/>
        </w:rPr>
      </w:pPr>
    </w:p>
    <w:p w14:paraId="3C0C1C87" w14:textId="258A5951" w:rsidR="00A73D84" w:rsidRPr="00A73D84" w:rsidRDefault="00A73D84" w:rsidP="00A73D84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A73D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pl-PL"/>
        </w:rPr>
        <w:t>Komitet Organizacyjny:</w:t>
      </w:r>
    </w:p>
    <w:p w14:paraId="37AF4408" w14:textId="77777777" w:rsidR="00A73D84" w:rsidRPr="00A73D84" w:rsidRDefault="00A73D84" w:rsidP="00A73D8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A73D8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Wojciech Gałecki </w:t>
      </w:r>
    </w:p>
    <w:p w14:paraId="59D1AA57" w14:textId="77777777" w:rsidR="00A73D84" w:rsidRPr="00A73D84" w:rsidRDefault="00A73D84" w:rsidP="00A73D8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A73D8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Natalia Medyńska</w:t>
      </w:r>
    </w:p>
    <w:p w14:paraId="5B80B7BA" w14:textId="77777777" w:rsidR="00A73D84" w:rsidRDefault="00A73D84" w:rsidP="00A73D8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A73D8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Patrycja Kozik</w:t>
      </w:r>
    </w:p>
    <w:p w14:paraId="14E7A5B7" w14:textId="2CA59F31" w:rsidR="00A73D84" w:rsidRDefault="00A73D84" w:rsidP="00A73D8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Marta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Korobczak</w:t>
      </w:r>
      <w:proofErr w:type="spellEnd"/>
    </w:p>
    <w:p w14:paraId="6436FFE1" w14:textId="3093E747" w:rsidR="00A73D84" w:rsidRPr="00A73D84" w:rsidRDefault="00A73D84" w:rsidP="00A73D84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Aleksandra Skibicka</w:t>
      </w:r>
    </w:p>
    <w:p w14:paraId="0360897F" w14:textId="165A5C28" w:rsidR="00A26B44" w:rsidRPr="00AE3866" w:rsidRDefault="00A26B44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A26B44" w:rsidRPr="00AE3866">
      <w:pgSz w:w="11909" w:h="16834"/>
      <w:pgMar w:top="708" w:right="1440" w:bottom="1440" w:left="1440" w:header="283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3AE1"/>
    <w:multiLevelType w:val="multilevel"/>
    <w:tmpl w:val="016CED7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3EA51F3"/>
    <w:multiLevelType w:val="multilevel"/>
    <w:tmpl w:val="2EA60C0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660C4F"/>
    <w:multiLevelType w:val="multilevel"/>
    <w:tmpl w:val="C07AA944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756AD1"/>
    <w:multiLevelType w:val="multilevel"/>
    <w:tmpl w:val="31B6711A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CF79FB"/>
    <w:multiLevelType w:val="multilevel"/>
    <w:tmpl w:val="B84A858C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ED211E"/>
    <w:multiLevelType w:val="multilevel"/>
    <w:tmpl w:val="7400823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D65721B"/>
    <w:multiLevelType w:val="multilevel"/>
    <w:tmpl w:val="9BEC54D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511795652">
    <w:abstractNumId w:val="1"/>
  </w:num>
  <w:num w:numId="2" w16cid:durableId="823469726">
    <w:abstractNumId w:val="3"/>
  </w:num>
  <w:num w:numId="3" w16cid:durableId="275255149">
    <w:abstractNumId w:val="2"/>
  </w:num>
  <w:num w:numId="4" w16cid:durableId="1038551940">
    <w:abstractNumId w:val="5"/>
  </w:num>
  <w:num w:numId="5" w16cid:durableId="465397255">
    <w:abstractNumId w:val="0"/>
  </w:num>
  <w:num w:numId="6" w16cid:durableId="716465104">
    <w:abstractNumId w:val="4"/>
  </w:num>
  <w:num w:numId="7" w16cid:durableId="2590642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B44"/>
    <w:rsid w:val="00365C66"/>
    <w:rsid w:val="00723885"/>
    <w:rsid w:val="0095636D"/>
    <w:rsid w:val="00A26B44"/>
    <w:rsid w:val="00A73D84"/>
    <w:rsid w:val="00AE3866"/>
    <w:rsid w:val="00D9775B"/>
    <w:rsid w:val="00E01B60"/>
    <w:rsid w:val="00E1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96A83"/>
  <w15:docId w15:val="{94E8C9BB-ACBE-1540-B149-4DCECAEAD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A73D8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3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4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n.hesperi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D56D1-1C79-7C42-B401-099BE80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Minkiewicz</cp:lastModifiedBy>
  <cp:revision>4</cp:revision>
  <dcterms:created xsi:type="dcterms:W3CDTF">2025-03-03T22:22:00Z</dcterms:created>
  <dcterms:modified xsi:type="dcterms:W3CDTF">2025-03-06T18:08:00Z</dcterms:modified>
</cp:coreProperties>
</file>